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36A5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Na temelju članka 26. Zakona o predškolskom odgoju i obrazovanju („Narodne novine“ broj 10/97, 107/07, 94/13. i 98/19) i članka 41. Statuta Dječjeg vrtića „Kalnički jaglac“, Upravno vijeće Dječjeg vrtića „Kalnički jaglac“ na </w:t>
      </w:r>
      <w:r>
        <w:rPr>
          <w:rFonts w:ascii="Times New Roman" w:hAnsi="Times New Roman" w:cs="Times New Roman"/>
        </w:rPr>
        <w:t>3</w:t>
      </w:r>
      <w:r w:rsidRPr="00C641E0">
        <w:rPr>
          <w:rFonts w:ascii="Times New Roman" w:hAnsi="Times New Roman" w:cs="Times New Roman"/>
        </w:rPr>
        <w:t xml:space="preserve">. sjednici održanoj </w:t>
      </w:r>
      <w:r>
        <w:rPr>
          <w:rFonts w:ascii="Times New Roman" w:hAnsi="Times New Roman" w:cs="Times New Roman"/>
        </w:rPr>
        <w:t>11.</w:t>
      </w:r>
      <w:r w:rsidRPr="00C64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veljače </w:t>
      </w:r>
      <w:r w:rsidRPr="00C641E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 godine donijelo je</w:t>
      </w:r>
    </w:p>
    <w:p w14:paraId="73C6329A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035E9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 xml:space="preserve">ODLUKU </w:t>
      </w:r>
    </w:p>
    <w:p w14:paraId="5870D7C7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 raspisivanju natječaja za radno</w:t>
      </w:r>
      <w:r>
        <w:rPr>
          <w:rFonts w:ascii="Times New Roman" w:hAnsi="Times New Roman" w:cs="Times New Roman"/>
          <w:b/>
          <w:bCs/>
        </w:rPr>
        <w:t xml:space="preserve"> </w:t>
      </w:r>
      <w:r w:rsidRPr="00C641E0">
        <w:rPr>
          <w:rFonts w:ascii="Times New Roman" w:hAnsi="Times New Roman" w:cs="Times New Roman"/>
          <w:b/>
          <w:bCs/>
        </w:rPr>
        <w:t>mjesto odgojitelj</w:t>
      </w:r>
    </w:p>
    <w:p w14:paraId="7C12C69B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u Dječjem vrtiću „Kalnički jaglac“</w:t>
      </w:r>
    </w:p>
    <w:p w14:paraId="775A15ED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081B69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10105DCB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AF5A2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 xml:space="preserve"> izvršitelj</w:t>
      </w:r>
      <w:r>
        <w:rPr>
          <w:rFonts w:ascii="Times New Roman" w:hAnsi="Times New Roman" w:cs="Times New Roman"/>
        </w:rPr>
        <w:t xml:space="preserve">a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76DE2D3A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A010E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17876103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16B49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2E9D9607" w14:textId="77777777" w:rsidR="00876A8D" w:rsidRPr="00C641E0" w:rsidRDefault="00876A8D" w:rsidP="00876A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 ili stručni studij predškolskog odgoja, odnosno studij za odgojitelja kojim je stečena viša stručna sprema u skladu s ranijim propisima, kao i završen sveučilišni studij ili specijalistički studij predškolskog odgoja,</w:t>
      </w:r>
    </w:p>
    <w:p w14:paraId="6E916175" w14:textId="77777777" w:rsidR="00876A8D" w:rsidRPr="00C641E0" w:rsidRDefault="00876A8D" w:rsidP="00876A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5A54BA51" w14:textId="77777777" w:rsidR="00876A8D" w:rsidRPr="00C641E0" w:rsidRDefault="00876A8D" w:rsidP="00876A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7F7C9628" w14:textId="77777777" w:rsidR="00876A8D" w:rsidRPr="00C641E0" w:rsidRDefault="00876A8D" w:rsidP="00876A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6999697A" w14:textId="77777777" w:rsidR="00876A8D" w:rsidRPr="00C641E0" w:rsidRDefault="00876A8D" w:rsidP="00876A8D">
      <w:pPr>
        <w:pStyle w:val="Odlomakpopisa"/>
        <w:rPr>
          <w:rFonts w:ascii="Times New Roman" w:hAnsi="Times New Roman" w:cs="Times New Roman"/>
        </w:rPr>
      </w:pPr>
    </w:p>
    <w:p w14:paraId="3D704B5B" w14:textId="77777777" w:rsidR="00876A8D" w:rsidRPr="00C641E0" w:rsidRDefault="00876A8D" w:rsidP="00876A8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98/19).</w:t>
      </w:r>
    </w:p>
    <w:p w14:paraId="1807BA54" w14:textId="77777777" w:rsidR="00876A8D" w:rsidRPr="00C641E0" w:rsidRDefault="00876A8D" w:rsidP="00876A8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7B83DAF0" w14:textId="77777777" w:rsidR="00876A8D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0C7332C2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F02D6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4FCC94B9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767253E5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1B097E77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564561E3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3EC92652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45CFDDFF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5284610B" w14:textId="77777777" w:rsidR="00876A8D" w:rsidRPr="00C641E0" w:rsidRDefault="00876A8D" w:rsidP="00876A8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mjeseci.</w:t>
      </w:r>
    </w:p>
    <w:p w14:paraId="3B8BC1EE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BA69E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1D53EF77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669A5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 i sanitarnu knjižicu.</w:t>
      </w:r>
    </w:p>
    <w:p w14:paraId="4EDFA85F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B1EA6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5DE3B3D9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777B41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19C023EA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2E7D6E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418ED25B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8CE65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>Zakon o hrvatskim braniteljima iz Domovinskog rata i članovima njihovih obitelji („Narodne novine“ broj 121/17, 98/19. i 84/21):</w:t>
      </w:r>
    </w:p>
    <w:p w14:paraId="7B82AA4A" w14:textId="77777777" w:rsidR="00876A8D" w:rsidRPr="00C641E0" w:rsidRDefault="00876A8D" w:rsidP="00876A8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iperveza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5ECBE286" w14:textId="77777777" w:rsidR="00876A8D" w:rsidRPr="00C641E0" w:rsidRDefault="00876A8D" w:rsidP="00876A8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C641E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4EBE2271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C3B3D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74B98C77" w14:textId="77777777" w:rsidR="00876A8D" w:rsidRPr="00C641E0" w:rsidRDefault="00876A8D" w:rsidP="00876A8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iperveza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0D4EB46F" w14:textId="77777777" w:rsidR="00876A8D" w:rsidRPr="00C641E0" w:rsidRDefault="00876A8D" w:rsidP="00876A8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C641E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1F6CBBE6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13B86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78055CC4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4CA49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18910865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BD52D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6E2DCD17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1D437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22D736F2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3AA39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4B860B0C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2A9FE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14205EED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66212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794D1A50" w14:textId="77777777" w:rsidR="00876A8D" w:rsidRPr="00C641E0" w:rsidRDefault="00876A8D" w:rsidP="00876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F75DBC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35D3B3B7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232B9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KLASA: 601-0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C641E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03</w:t>
      </w:r>
    </w:p>
    <w:p w14:paraId="0A80A260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URBROJ: 2137-104-04-2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</w:p>
    <w:p w14:paraId="03E1F513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>11. veljače</w:t>
      </w:r>
      <w:r w:rsidRPr="00C641E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</w:t>
      </w:r>
    </w:p>
    <w:p w14:paraId="0E839639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26C4A6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  </w:t>
      </w:r>
      <w:r w:rsidRPr="00C641E0">
        <w:rPr>
          <w:rFonts w:ascii="Times New Roman" w:hAnsi="Times New Roman" w:cs="Times New Roman"/>
        </w:rPr>
        <w:tab/>
        <w:t xml:space="preserve"> Predsjednik Upravnog vijeća:</w:t>
      </w:r>
    </w:p>
    <w:p w14:paraId="0F52FA23" w14:textId="77777777" w:rsidR="00876A8D" w:rsidRPr="00C641E0" w:rsidRDefault="00876A8D" w:rsidP="00876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Matija Kovačić</w:t>
      </w:r>
    </w:p>
    <w:p w14:paraId="59875FF7" w14:textId="77777777" w:rsidR="00E24594" w:rsidRDefault="00876A8D"/>
    <w:sectPr w:rsidR="00E24594" w:rsidSect="00C641E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D"/>
    <w:rsid w:val="00876A8D"/>
    <w:rsid w:val="00AA36AA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CAC1"/>
  <w15:chartTrackingRefBased/>
  <w15:docId w15:val="{5A23529C-7BE2-40DB-B264-013CA1BC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2022-02-25T11:14:00Z</dcterms:created>
  <dcterms:modified xsi:type="dcterms:W3CDTF">2022-02-25T11:16:00Z</dcterms:modified>
</cp:coreProperties>
</file>